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B26" w:rsidRPr="003545BF" w:rsidRDefault="009B4B26" w:rsidP="003545B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3545BF">
        <w:rPr>
          <w:rFonts w:ascii="Times New Roman" w:hAnsi="Times New Roman" w:cs="Times New Roman"/>
          <w:sz w:val="28"/>
          <w:szCs w:val="28"/>
        </w:rPr>
        <w:t>Религиозная система и её основные элементы.</w:t>
      </w:r>
    </w:p>
    <w:p w:rsidR="00C72E77" w:rsidRPr="003545BF" w:rsidRDefault="00C72E77" w:rsidP="003545B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545BF">
        <w:rPr>
          <w:rFonts w:ascii="Times New Roman" w:hAnsi="Times New Roman" w:cs="Times New Roman"/>
          <w:sz w:val="28"/>
          <w:szCs w:val="28"/>
        </w:rPr>
        <w:t>Закономерности эволюции религии.</w:t>
      </w:r>
    </w:p>
    <w:p w:rsidR="009B4B26" w:rsidRPr="003545BF" w:rsidRDefault="009B4B26" w:rsidP="003545B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545BF">
        <w:rPr>
          <w:rFonts w:ascii="Times New Roman" w:hAnsi="Times New Roman" w:cs="Times New Roman"/>
          <w:sz w:val="28"/>
          <w:szCs w:val="28"/>
        </w:rPr>
        <w:t>Методология религиоведческого исследования.</w:t>
      </w:r>
    </w:p>
    <w:p w:rsidR="00C72E77" w:rsidRPr="003545BF" w:rsidRDefault="00C72E77" w:rsidP="003545B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545BF">
        <w:rPr>
          <w:rFonts w:ascii="Times New Roman" w:hAnsi="Times New Roman" w:cs="Times New Roman"/>
          <w:sz w:val="28"/>
          <w:szCs w:val="28"/>
        </w:rPr>
        <w:t>Многообразие современных философско-методологических подходов к религии.</w:t>
      </w:r>
    </w:p>
    <w:p w:rsidR="00C72E77" w:rsidRPr="003545BF" w:rsidRDefault="00C72E77" w:rsidP="003545B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545BF">
        <w:rPr>
          <w:rFonts w:ascii="Times New Roman" w:hAnsi="Times New Roman" w:cs="Times New Roman"/>
          <w:sz w:val="28"/>
          <w:szCs w:val="28"/>
        </w:rPr>
        <w:t>Конфессиональное и светское религиоведение.</w:t>
      </w:r>
    </w:p>
    <w:p w:rsidR="009B4B26" w:rsidRPr="003545BF" w:rsidRDefault="009B4B26" w:rsidP="003545B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545BF">
        <w:rPr>
          <w:rFonts w:ascii="Times New Roman" w:hAnsi="Times New Roman" w:cs="Times New Roman"/>
          <w:sz w:val="28"/>
          <w:szCs w:val="28"/>
        </w:rPr>
        <w:t>Психологическое направление в философии религии</w:t>
      </w:r>
      <w:r w:rsidR="00C72E77" w:rsidRPr="003545BF">
        <w:rPr>
          <w:rFonts w:ascii="Times New Roman" w:hAnsi="Times New Roman" w:cs="Times New Roman"/>
          <w:sz w:val="28"/>
          <w:szCs w:val="28"/>
        </w:rPr>
        <w:t>: общая характеристика.</w:t>
      </w:r>
    </w:p>
    <w:p w:rsidR="00C72E77" w:rsidRPr="003545BF" w:rsidRDefault="00C72E77" w:rsidP="003545B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545BF">
        <w:rPr>
          <w:rFonts w:ascii="Times New Roman" w:hAnsi="Times New Roman" w:cs="Times New Roman"/>
          <w:sz w:val="28"/>
          <w:szCs w:val="28"/>
        </w:rPr>
        <w:t xml:space="preserve">Теория религиозного опыта </w:t>
      </w:r>
      <w:r w:rsidRPr="003545BF">
        <w:rPr>
          <w:rFonts w:ascii="Times New Roman" w:hAnsi="Times New Roman" w:cs="Times New Roman"/>
          <w:sz w:val="28"/>
          <w:szCs w:val="28"/>
        </w:rPr>
        <w:t>У. Джеймс</w:t>
      </w:r>
      <w:r w:rsidRPr="003545BF">
        <w:rPr>
          <w:rFonts w:ascii="Times New Roman" w:hAnsi="Times New Roman" w:cs="Times New Roman"/>
          <w:sz w:val="28"/>
          <w:szCs w:val="28"/>
        </w:rPr>
        <w:t>а.</w:t>
      </w:r>
    </w:p>
    <w:p w:rsidR="00C72E77" w:rsidRPr="003545BF" w:rsidRDefault="003545BF" w:rsidP="003545B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545BF">
        <w:rPr>
          <w:rFonts w:ascii="Times New Roman" w:hAnsi="Times New Roman" w:cs="Times New Roman"/>
          <w:sz w:val="28"/>
          <w:szCs w:val="28"/>
        </w:rPr>
        <w:t>Л. Леви-</w:t>
      </w:r>
      <w:proofErr w:type="spellStart"/>
      <w:r w:rsidRPr="003545BF">
        <w:rPr>
          <w:rFonts w:ascii="Times New Roman" w:hAnsi="Times New Roman" w:cs="Times New Roman"/>
          <w:sz w:val="28"/>
          <w:szCs w:val="28"/>
        </w:rPr>
        <w:t>Брюль</w:t>
      </w:r>
      <w:proofErr w:type="spellEnd"/>
      <w:r w:rsidRPr="003545BF">
        <w:rPr>
          <w:rFonts w:ascii="Times New Roman" w:hAnsi="Times New Roman" w:cs="Times New Roman"/>
          <w:sz w:val="28"/>
          <w:szCs w:val="28"/>
        </w:rPr>
        <w:t xml:space="preserve"> о </w:t>
      </w:r>
      <w:proofErr w:type="spellStart"/>
      <w:r w:rsidRPr="003545BF">
        <w:rPr>
          <w:rFonts w:ascii="Times New Roman" w:hAnsi="Times New Roman" w:cs="Times New Roman"/>
          <w:sz w:val="28"/>
          <w:szCs w:val="28"/>
        </w:rPr>
        <w:t>пралогическом</w:t>
      </w:r>
      <w:proofErr w:type="spellEnd"/>
      <w:r w:rsidRPr="003545BF">
        <w:rPr>
          <w:rFonts w:ascii="Times New Roman" w:hAnsi="Times New Roman" w:cs="Times New Roman"/>
          <w:sz w:val="28"/>
          <w:szCs w:val="28"/>
        </w:rPr>
        <w:t xml:space="preserve"> мышлении и ранних формах религии.</w:t>
      </w:r>
    </w:p>
    <w:p w:rsidR="003545BF" w:rsidRPr="003545BF" w:rsidRDefault="003545BF" w:rsidP="003545B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545BF">
        <w:rPr>
          <w:rFonts w:ascii="Times New Roman" w:hAnsi="Times New Roman" w:cs="Times New Roman"/>
          <w:sz w:val="28"/>
          <w:szCs w:val="28"/>
        </w:rPr>
        <w:t>Психоаналитическое направление в философии религии: общая характеристика.</w:t>
      </w:r>
    </w:p>
    <w:p w:rsidR="009B4B26" w:rsidRPr="003545BF" w:rsidRDefault="009B4B26" w:rsidP="003545B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545BF">
        <w:rPr>
          <w:rFonts w:ascii="Times New Roman" w:hAnsi="Times New Roman" w:cs="Times New Roman"/>
          <w:sz w:val="28"/>
          <w:szCs w:val="28"/>
        </w:rPr>
        <w:t>Феноменологическое направле</w:t>
      </w:r>
      <w:r w:rsidR="00C72E77" w:rsidRPr="003545BF">
        <w:rPr>
          <w:rFonts w:ascii="Times New Roman" w:hAnsi="Times New Roman" w:cs="Times New Roman"/>
          <w:sz w:val="28"/>
          <w:szCs w:val="28"/>
        </w:rPr>
        <w:t>ние в философии религии: общая характеристика.</w:t>
      </w:r>
    </w:p>
    <w:p w:rsidR="009B4B26" w:rsidRPr="003545BF" w:rsidRDefault="009B4B26" w:rsidP="003545B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545BF">
        <w:rPr>
          <w:rFonts w:ascii="Times New Roman" w:hAnsi="Times New Roman" w:cs="Times New Roman"/>
          <w:sz w:val="28"/>
          <w:szCs w:val="28"/>
        </w:rPr>
        <w:t>Сравнительный анализ определений религии в теологической и философской традиции.</w:t>
      </w:r>
    </w:p>
    <w:p w:rsidR="009B4B26" w:rsidRPr="003545BF" w:rsidRDefault="00C72E77" w:rsidP="003545B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545BF">
        <w:rPr>
          <w:rFonts w:ascii="Times New Roman" w:hAnsi="Times New Roman" w:cs="Times New Roman"/>
          <w:sz w:val="28"/>
          <w:szCs w:val="28"/>
        </w:rPr>
        <w:t xml:space="preserve">Проблема </w:t>
      </w:r>
      <w:proofErr w:type="gramStart"/>
      <w:r w:rsidRPr="003545BF">
        <w:rPr>
          <w:rFonts w:ascii="Times New Roman" w:hAnsi="Times New Roman" w:cs="Times New Roman"/>
          <w:sz w:val="28"/>
          <w:szCs w:val="28"/>
        </w:rPr>
        <w:t>сверхъестественного</w:t>
      </w:r>
      <w:proofErr w:type="gramEnd"/>
      <w:r w:rsidRPr="003545BF">
        <w:rPr>
          <w:rFonts w:ascii="Times New Roman" w:hAnsi="Times New Roman" w:cs="Times New Roman"/>
          <w:sz w:val="28"/>
          <w:szCs w:val="28"/>
        </w:rPr>
        <w:t xml:space="preserve"> в философии религии.</w:t>
      </w:r>
    </w:p>
    <w:p w:rsidR="00C72E77" w:rsidRPr="003545BF" w:rsidRDefault="00C72E77" w:rsidP="003545B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545BF">
        <w:rPr>
          <w:rFonts w:ascii="Times New Roman" w:hAnsi="Times New Roman" w:cs="Times New Roman"/>
          <w:sz w:val="28"/>
          <w:szCs w:val="28"/>
        </w:rPr>
        <w:t xml:space="preserve">Понятия сакрального и </w:t>
      </w:r>
      <w:proofErr w:type="spellStart"/>
      <w:r w:rsidRPr="003545BF">
        <w:rPr>
          <w:rFonts w:ascii="Times New Roman" w:hAnsi="Times New Roman" w:cs="Times New Roman"/>
          <w:sz w:val="28"/>
          <w:szCs w:val="28"/>
        </w:rPr>
        <w:t>профанного</w:t>
      </w:r>
      <w:proofErr w:type="spellEnd"/>
      <w:r w:rsidRPr="003545BF">
        <w:rPr>
          <w:rFonts w:ascii="Times New Roman" w:hAnsi="Times New Roman" w:cs="Times New Roman"/>
          <w:sz w:val="28"/>
          <w:szCs w:val="28"/>
        </w:rPr>
        <w:t>.</w:t>
      </w:r>
    </w:p>
    <w:p w:rsidR="00C72E77" w:rsidRPr="003545BF" w:rsidRDefault="00C72E77" w:rsidP="003545B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545BF">
        <w:rPr>
          <w:rFonts w:ascii="Times New Roman" w:hAnsi="Times New Roman" w:cs="Times New Roman"/>
          <w:sz w:val="28"/>
          <w:szCs w:val="28"/>
        </w:rPr>
        <w:t xml:space="preserve">Натуралистическая теория происхождения религии </w:t>
      </w:r>
      <w:proofErr w:type="spellStart"/>
      <w:r w:rsidRPr="003545BF">
        <w:rPr>
          <w:rFonts w:ascii="Times New Roman" w:hAnsi="Times New Roman" w:cs="Times New Roman"/>
          <w:sz w:val="28"/>
          <w:szCs w:val="28"/>
        </w:rPr>
        <w:t>М.Мюллера</w:t>
      </w:r>
      <w:proofErr w:type="spellEnd"/>
      <w:r w:rsidRPr="003545BF">
        <w:rPr>
          <w:rFonts w:ascii="Times New Roman" w:hAnsi="Times New Roman" w:cs="Times New Roman"/>
          <w:sz w:val="28"/>
          <w:szCs w:val="28"/>
        </w:rPr>
        <w:t>.</w:t>
      </w:r>
    </w:p>
    <w:p w:rsidR="007C6CCF" w:rsidRPr="003545BF" w:rsidRDefault="009B4B26" w:rsidP="003545B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545BF">
        <w:rPr>
          <w:rFonts w:ascii="Times New Roman" w:hAnsi="Times New Roman" w:cs="Times New Roman"/>
          <w:sz w:val="28"/>
          <w:szCs w:val="28"/>
        </w:rPr>
        <w:t xml:space="preserve">Эволюционный </w:t>
      </w:r>
      <w:r w:rsidR="007C6CCF" w:rsidRPr="003545BF">
        <w:rPr>
          <w:rFonts w:ascii="Times New Roman" w:hAnsi="Times New Roman" w:cs="Times New Roman"/>
          <w:sz w:val="28"/>
          <w:szCs w:val="28"/>
        </w:rPr>
        <w:t>подход к проблеме происхождения религии</w:t>
      </w:r>
      <w:r w:rsidR="00C72E77" w:rsidRPr="003545BF">
        <w:rPr>
          <w:rFonts w:ascii="Times New Roman" w:hAnsi="Times New Roman" w:cs="Times New Roman"/>
          <w:sz w:val="28"/>
          <w:szCs w:val="28"/>
        </w:rPr>
        <w:t xml:space="preserve"> </w:t>
      </w:r>
      <w:r w:rsidR="00C72E77" w:rsidRPr="003545BF">
        <w:rPr>
          <w:rFonts w:ascii="Times New Roman" w:hAnsi="Times New Roman" w:cs="Times New Roman"/>
          <w:sz w:val="28"/>
          <w:szCs w:val="28"/>
        </w:rPr>
        <w:t xml:space="preserve">(Э. </w:t>
      </w:r>
      <w:proofErr w:type="spellStart"/>
      <w:r w:rsidR="00C72E77" w:rsidRPr="003545BF">
        <w:rPr>
          <w:rFonts w:ascii="Times New Roman" w:hAnsi="Times New Roman" w:cs="Times New Roman"/>
          <w:sz w:val="28"/>
          <w:szCs w:val="28"/>
        </w:rPr>
        <w:t>Тайлор</w:t>
      </w:r>
      <w:proofErr w:type="spellEnd"/>
      <w:r w:rsidR="00C72E77" w:rsidRPr="003545BF">
        <w:rPr>
          <w:rFonts w:ascii="Times New Roman" w:hAnsi="Times New Roman" w:cs="Times New Roman"/>
          <w:sz w:val="28"/>
          <w:szCs w:val="28"/>
        </w:rPr>
        <w:t xml:space="preserve">, Д. Фрейзер, Г. Спенсер, </w:t>
      </w:r>
      <w:r w:rsidR="00C72E77" w:rsidRPr="003545BF">
        <w:rPr>
          <w:rFonts w:ascii="Times New Roman" w:hAnsi="Times New Roman" w:cs="Times New Roman"/>
          <w:sz w:val="28"/>
          <w:szCs w:val="28"/>
        </w:rPr>
        <w:t xml:space="preserve">У. </w:t>
      </w:r>
      <w:proofErr w:type="spellStart"/>
      <w:r w:rsidR="00C72E77" w:rsidRPr="003545BF">
        <w:rPr>
          <w:rFonts w:ascii="Times New Roman" w:hAnsi="Times New Roman" w:cs="Times New Roman"/>
          <w:sz w:val="28"/>
          <w:szCs w:val="28"/>
        </w:rPr>
        <w:t>Робертсон</w:t>
      </w:r>
      <w:proofErr w:type="spellEnd"/>
      <w:r w:rsidR="00C72E77" w:rsidRPr="003545BF">
        <w:rPr>
          <w:rFonts w:ascii="Times New Roman" w:hAnsi="Times New Roman" w:cs="Times New Roman"/>
          <w:sz w:val="28"/>
          <w:szCs w:val="28"/>
        </w:rPr>
        <w:t>-Смит)</w:t>
      </w:r>
      <w:r w:rsidR="007C6CCF" w:rsidRPr="003545BF">
        <w:rPr>
          <w:rFonts w:ascii="Times New Roman" w:hAnsi="Times New Roman" w:cs="Times New Roman"/>
          <w:sz w:val="28"/>
          <w:szCs w:val="28"/>
        </w:rPr>
        <w:t>.</w:t>
      </w:r>
    </w:p>
    <w:p w:rsidR="007C6CCF" w:rsidRPr="003545BF" w:rsidRDefault="007C6CCF" w:rsidP="003545B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545BF">
        <w:rPr>
          <w:rFonts w:ascii="Times New Roman" w:hAnsi="Times New Roman" w:cs="Times New Roman"/>
          <w:sz w:val="28"/>
          <w:szCs w:val="28"/>
        </w:rPr>
        <w:t>Ф</w:t>
      </w:r>
      <w:r w:rsidR="009B4B26" w:rsidRPr="003545BF">
        <w:rPr>
          <w:rFonts w:ascii="Times New Roman" w:hAnsi="Times New Roman" w:cs="Times New Roman"/>
          <w:sz w:val="28"/>
          <w:szCs w:val="28"/>
        </w:rPr>
        <w:t xml:space="preserve">ункциональный </w:t>
      </w:r>
      <w:r w:rsidRPr="003545BF">
        <w:rPr>
          <w:rFonts w:ascii="Times New Roman" w:hAnsi="Times New Roman" w:cs="Times New Roman"/>
          <w:sz w:val="28"/>
          <w:szCs w:val="28"/>
        </w:rPr>
        <w:t>подход к проблеме происхождения религии</w:t>
      </w:r>
      <w:r w:rsidR="00C72E77" w:rsidRPr="003545BF">
        <w:rPr>
          <w:rFonts w:ascii="Times New Roman" w:hAnsi="Times New Roman" w:cs="Times New Roman"/>
          <w:sz w:val="28"/>
          <w:szCs w:val="28"/>
        </w:rPr>
        <w:t xml:space="preserve"> </w:t>
      </w:r>
      <w:r w:rsidR="00C72E77" w:rsidRPr="003545BF">
        <w:rPr>
          <w:rFonts w:ascii="Times New Roman" w:hAnsi="Times New Roman" w:cs="Times New Roman"/>
          <w:sz w:val="28"/>
          <w:szCs w:val="28"/>
        </w:rPr>
        <w:t xml:space="preserve">(Э. Дюркгейм, Б. Малиновский, </w:t>
      </w:r>
      <w:r w:rsidR="00C72E77" w:rsidRPr="003545BF">
        <w:rPr>
          <w:rFonts w:ascii="Times New Roman" w:hAnsi="Times New Roman" w:cs="Times New Roman"/>
          <w:sz w:val="28"/>
          <w:szCs w:val="28"/>
        </w:rPr>
        <w:t xml:space="preserve">А. </w:t>
      </w:r>
      <w:proofErr w:type="spellStart"/>
      <w:r w:rsidR="00C72E77" w:rsidRPr="003545BF">
        <w:rPr>
          <w:rFonts w:ascii="Times New Roman" w:hAnsi="Times New Roman" w:cs="Times New Roman"/>
          <w:sz w:val="28"/>
          <w:szCs w:val="28"/>
        </w:rPr>
        <w:t>Радклиф</w:t>
      </w:r>
      <w:proofErr w:type="spellEnd"/>
      <w:r w:rsidR="00C72E77" w:rsidRPr="003545BF">
        <w:rPr>
          <w:rFonts w:ascii="Times New Roman" w:hAnsi="Times New Roman" w:cs="Times New Roman"/>
          <w:sz w:val="28"/>
          <w:szCs w:val="28"/>
        </w:rPr>
        <w:t xml:space="preserve">-Браун, Ж. </w:t>
      </w:r>
      <w:proofErr w:type="spellStart"/>
      <w:r w:rsidR="00C72E77" w:rsidRPr="003545BF">
        <w:rPr>
          <w:rFonts w:ascii="Times New Roman" w:hAnsi="Times New Roman" w:cs="Times New Roman"/>
          <w:sz w:val="28"/>
          <w:szCs w:val="28"/>
        </w:rPr>
        <w:t>Дюмезиль</w:t>
      </w:r>
      <w:proofErr w:type="spellEnd"/>
      <w:r w:rsidR="00C72E77" w:rsidRPr="003545BF">
        <w:rPr>
          <w:rFonts w:ascii="Times New Roman" w:hAnsi="Times New Roman" w:cs="Times New Roman"/>
          <w:sz w:val="28"/>
          <w:szCs w:val="28"/>
        </w:rPr>
        <w:t>)</w:t>
      </w:r>
      <w:r w:rsidRPr="003545BF">
        <w:rPr>
          <w:rFonts w:ascii="Times New Roman" w:hAnsi="Times New Roman" w:cs="Times New Roman"/>
          <w:sz w:val="28"/>
          <w:szCs w:val="28"/>
        </w:rPr>
        <w:t>.</w:t>
      </w:r>
    </w:p>
    <w:p w:rsidR="009B4B26" w:rsidRPr="003545BF" w:rsidRDefault="007C6CCF" w:rsidP="003545B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545BF">
        <w:rPr>
          <w:rFonts w:ascii="Times New Roman" w:hAnsi="Times New Roman" w:cs="Times New Roman"/>
          <w:sz w:val="28"/>
          <w:szCs w:val="28"/>
        </w:rPr>
        <w:t>С</w:t>
      </w:r>
      <w:r w:rsidR="009B4B26" w:rsidRPr="003545BF">
        <w:rPr>
          <w:rFonts w:ascii="Times New Roman" w:hAnsi="Times New Roman" w:cs="Times New Roman"/>
          <w:sz w:val="28"/>
          <w:szCs w:val="28"/>
        </w:rPr>
        <w:t>трукту</w:t>
      </w:r>
      <w:r w:rsidRPr="003545BF">
        <w:rPr>
          <w:rFonts w:ascii="Times New Roman" w:hAnsi="Times New Roman" w:cs="Times New Roman"/>
          <w:sz w:val="28"/>
          <w:szCs w:val="28"/>
        </w:rPr>
        <w:t>ралистский подход к проблеме происхождения религии</w:t>
      </w:r>
      <w:r w:rsidR="00C72E77" w:rsidRPr="003545BF">
        <w:rPr>
          <w:rFonts w:ascii="Times New Roman" w:hAnsi="Times New Roman" w:cs="Times New Roman"/>
          <w:sz w:val="28"/>
          <w:szCs w:val="28"/>
        </w:rPr>
        <w:t xml:space="preserve"> </w:t>
      </w:r>
      <w:r w:rsidR="00C72E77" w:rsidRPr="003545BF">
        <w:rPr>
          <w:rFonts w:ascii="Times New Roman" w:hAnsi="Times New Roman" w:cs="Times New Roman"/>
          <w:sz w:val="28"/>
          <w:szCs w:val="28"/>
        </w:rPr>
        <w:t>(К. Леви-</w:t>
      </w:r>
      <w:proofErr w:type="spellStart"/>
      <w:r w:rsidR="00C72E77" w:rsidRPr="003545BF">
        <w:rPr>
          <w:rFonts w:ascii="Times New Roman" w:hAnsi="Times New Roman" w:cs="Times New Roman"/>
          <w:sz w:val="28"/>
          <w:szCs w:val="28"/>
        </w:rPr>
        <w:t>Стросс</w:t>
      </w:r>
      <w:proofErr w:type="spellEnd"/>
      <w:r w:rsidR="00C72E77" w:rsidRPr="003545BF">
        <w:rPr>
          <w:rFonts w:ascii="Times New Roman" w:hAnsi="Times New Roman" w:cs="Times New Roman"/>
          <w:sz w:val="28"/>
          <w:szCs w:val="28"/>
        </w:rPr>
        <w:t>)</w:t>
      </w:r>
      <w:r w:rsidRPr="003545BF">
        <w:rPr>
          <w:rFonts w:ascii="Times New Roman" w:hAnsi="Times New Roman" w:cs="Times New Roman"/>
          <w:sz w:val="28"/>
          <w:szCs w:val="28"/>
        </w:rPr>
        <w:t>.</w:t>
      </w:r>
    </w:p>
    <w:p w:rsidR="009B4B26" w:rsidRPr="003545BF" w:rsidRDefault="009B4B26" w:rsidP="003545B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545BF">
        <w:rPr>
          <w:rFonts w:ascii="Times New Roman" w:hAnsi="Times New Roman" w:cs="Times New Roman"/>
          <w:sz w:val="28"/>
          <w:szCs w:val="28"/>
        </w:rPr>
        <w:t xml:space="preserve">Теория прамонотеизма </w:t>
      </w:r>
      <w:proofErr w:type="gramStart"/>
      <w:r w:rsidRPr="003545BF">
        <w:rPr>
          <w:rFonts w:ascii="Times New Roman" w:hAnsi="Times New Roman" w:cs="Times New Roman"/>
          <w:sz w:val="28"/>
          <w:szCs w:val="28"/>
        </w:rPr>
        <w:t xml:space="preserve">( </w:t>
      </w:r>
      <w:proofErr w:type="spellStart"/>
      <w:proofErr w:type="gramEnd"/>
      <w:r w:rsidRPr="003545BF">
        <w:rPr>
          <w:rFonts w:ascii="Times New Roman" w:hAnsi="Times New Roman" w:cs="Times New Roman"/>
          <w:sz w:val="28"/>
          <w:szCs w:val="28"/>
        </w:rPr>
        <w:t>Э.Лэнг</w:t>
      </w:r>
      <w:proofErr w:type="spellEnd"/>
      <w:r w:rsidRPr="003545BF">
        <w:rPr>
          <w:rFonts w:ascii="Times New Roman" w:hAnsi="Times New Roman" w:cs="Times New Roman"/>
          <w:sz w:val="28"/>
          <w:szCs w:val="28"/>
        </w:rPr>
        <w:t>, В. Шмидт).</w:t>
      </w:r>
    </w:p>
    <w:p w:rsidR="009B4B26" w:rsidRPr="003545BF" w:rsidRDefault="009B4B26" w:rsidP="003545B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545BF">
        <w:rPr>
          <w:rFonts w:ascii="Times New Roman" w:hAnsi="Times New Roman" w:cs="Times New Roman"/>
          <w:sz w:val="28"/>
          <w:szCs w:val="28"/>
        </w:rPr>
        <w:t>Неотомистская</w:t>
      </w:r>
      <w:proofErr w:type="spellEnd"/>
      <w:r w:rsidRPr="003545BF">
        <w:rPr>
          <w:rFonts w:ascii="Times New Roman" w:hAnsi="Times New Roman" w:cs="Times New Roman"/>
          <w:sz w:val="28"/>
          <w:szCs w:val="28"/>
        </w:rPr>
        <w:t xml:space="preserve"> традиция католической философии (Ж. </w:t>
      </w:r>
      <w:proofErr w:type="spellStart"/>
      <w:r w:rsidRPr="003545BF">
        <w:rPr>
          <w:rFonts w:ascii="Times New Roman" w:hAnsi="Times New Roman" w:cs="Times New Roman"/>
          <w:sz w:val="28"/>
          <w:szCs w:val="28"/>
        </w:rPr>
        <w:t>Маритен</w:t>
      </w:r>
      <w:proofErr w:type="spellEnd"/>
      <w:r w:rsidRPr="003545BF">
        <w:rPr>
          <w:rFonts w:ascii="Times New Roman" w:hAnsi="Times New Roman" w:cs="Times New Roman"/>
          <w:sz w:val="28"/>
          <w:szCs w:val="28"/>
        </w:rPr>
        <w:t xml:space="preserve">, Э. </w:t>
      </w:r>
      <w:proofErr w:type="spellStart"/>
      <w:r w:rsidRPr="003545BF">
        <w:rPr>
          <w:rFonts w:ascii="Times New Roman" w:hAnsi="Times New Roman" w:cs="Times New Roman"/>
          <w:sz w:val="28"/>
          <w:szCs w:val="28"/>
        </w:rPr>
        <w:t>Жильсон</w:t>
      </w:r>
      <w:proofErr w:type="spellEnd"/>
      <w:r w:rsidRPr="003545BF">
        <w:rPr>
          <w:rFonts w:ascii="Times New Roman" w:hAnsi="Times New Roman" w:cs="Times New Roman"/>
          <w:sz w:val="28"/>
          <w:szCs w:val="28"/>
        </w:rPr>
        <w:t xml:space="preserve">, Й. </w:t>
      </w:r>
      <w:proofErr w:type="spellStart"/>
      <w:r w:rsidRPr="003545BF">
        <w:rPr>
          <w:rFonts w:ascii="Times New Roman" w:hAnsi="Times New Roman" w:cs="Times New Roman"/>
          <w:sz w:val="28"/>
          <w:szCs w:val="28"/>
        </w:rPr>
        <w:t>Бохеньский</w:t>
      </w:r>
      <w:proofErr w:type="spellEnd"/>
      <w:r w:rsidRPr="003545BF">
        <w:rPr>
          <w:rFonts w:ascii="Times New Roman" w:hAnsi="Times New Roman" w:cs="Times New Roman"/>
          <w:sz w:val="28"/>
          <w:szCs w:val="28"/>
        </w:rPr>
        <w:t>).</w:t>
      </w:r>
    </w:p>
    <w:p w:rsidR="009B4B26" w:rsidRPr="003545BF" w:rsidRDefault="009B4B26" w:rsidP="003545B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545BF">
        <w:rPr>
          <w:rFonts w:ascii="Times New Roman" w:hAnsi="Times New Roman" w:cs="Times New Roman"/>
          <w:sz w:val="28"/>
          <w:szCs w:val="28"/>
        </w:rPr>
        <w:t>Рационализм и эволюционизм в концепции Тейяра де Шардена.</w:t>
      </w:r>
    </w:p>
    <w:p w:rsidR="009B4B26" w:rsidRPr="003545BF" w:rsidRDefault="009B4B26" w:rsidP="003545B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545BF">
        <w:rPr>
          <w:rFonts w:ascii="Times New Roman" w:hAnsi="Times New Roman" w:cs="Times New Roman"/>
          <w:sz w:val="28"/>
          <w:szCs w:val="28"/>
        </w:rPr>
        <w:t>Ортодоксальная протестантская теология (М. Лютер, Ж. Кальвин).</w:t>
      </w:r>
    </w:p>
    <w:p w:rsidR="009B4B26" w:rsidRPr="003545BF" w:rsidRDefault="009B4B26" w:rsidP="003545B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545BF">
        <w:rPr>
          <w:rFonts w:ascii="Times New Roman" w:hAnsi="Times New Roman" w:cs="Times New Roman"/>
          <w:sz w:val="28"/>
          <w:szCs w:val="28"/>
        </w:rPr>
        <w:t xml:space="preserve">«Либеральная теология» Ф. </w:t>
      </w:r>
      <w:proofErr w:type="spellStart"/>
      <w:r w:rsidRPr="003545BF">
        <w:rPr>
          <w:rFonts w:ascii="Times New Roman" w:hAnsi="Times New Roman" w:cs="Times New Roman"/>
          <w:sz w:val="28"/>
          <w:szCs w:val="28"/>
        </w:rPr>
        <w:t>Шлейермахера</w:t>
      </w:r>
      <w:proofErr w:type="spellEnd"/>
      <w:r w:rsidRPr="003545BF">
        <w:rPr>
          <w:rFonts w:ascii="Times New Roman" w:hAnsi="Times New Roman" w:cs="Times New Roman"/>
          <w:sz w:val="28"/>
          <w:szCs w:val="28"/>
        </w:rPr>
        <w:t xml:space="preserve">, Э. </w:t>
      </w:r>
      <w:proofErr w:type="spellStart"/>
      <w:r w:rsidRPr="003545BF">
        <w:rPr>
          <w:rFonts w:ascii="Times New Roman" w:hAnsi="Times New Roman" w:cs="Times New Roman"/>
          <w:sz w:val="28"/>
          <w:szCs w:val="28"/>
        </w:rPr>
        <w:t>Трёльча</w:t>
      </w:r>
      <w:proofErr w:type="spellEnd"/>
      <w:r w:rsidRPr="003545BF">
        <w:rPr>
          <w:rFonts w:ascii="Times New Roman" w:hAnsi="Times New Roman" w:cs="Times New Roman"/>
          <w:sz w:val="28"/>
          <w:szCs w:val="28"/>
        </w:rPr>
        <w:t>, А. Гарнака</w:t>
      </w:r>
    </w:p>
    <w:p w:rsidR="007C6CCF" w:rsidRPr="003545BF" w:rsidRDefault="009B4B26" w:rsidP="003545B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545BF">
        <w:rPr>
          <w:rFonts w:ascii="Times New Roman" w:hAnsi="Times New Roman" w:cs="Times New Roman"/>
          <w:sz w:val="28"/>
          <w:szCs w:val="28"/>
        </w:rPr>
        <w:t>«Ди</w:t>
      </w:r>
      <w:r w:rsidR="007C6CCF" w:rsidRPr="003545BF">
        <w:rPr>
          <w:rFonts w:ascii="Times New Roman" w:hAnsi="Times New Roman" w:cs="Times New Roman"/>
          <w:sz w:val="28"/>
          <w:szCs w:val="28"/>
        </w:rPr>
        <w:t>алектическая теология» К. Барта</w:t>
      </w:r>
    </w:p>
    <w:p w:rsidR="007C6CCF" w:rsidRPr="003545BF" w:rsidRDefault="009B4B26" w:rsidP="003545B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545BF">
        <w:rPr>
          <w:rFonts w:ascii="Times New Roman" w:hAnsi="Times New Roman" w:cs="Times New Roman"/>
          <w:sz w:val="28"/>
          <w:szCs w:val="28"/>
        </w:rPr>
        <w:t>«Экзист</w:t>
      </w:r>
      <w:r w:rsidR="007C6CCF" w:rsidRPr="003545BF">
        <w:rPr>
          <w:rFonts w:ascii="Times New Roman" w:hAnsi="Times New Roman" w:cs="Times New Roman"/>
          <w:sz w:val="28"/>
          <w:szCs w:val="28"/>
        </w:rPr>
        <w:t xml:space="preserve">енциальная теология» П. </w:t>
      </w:r>
      <w:proofErr w:type="spellStart"/>
      <w:r w:rsidR="007C6CCF" w:rsidRPr="003545BF">
        <w:rPr>
          <w:rFonts w:ascii="Times New Roman" w:hAnsi="Times New Roman" w:cs="Times New Roman"/>
          <w:sz w:val="28"/>
          <w:szCs w:val="28"/>
        </w:rPr>
        <w:t>Тиллиха</w:t>
      </w:r>
      <w:proofErr w:type="spellEnd"/>
    </w:p>
    <w:p w:rsidR="007C6CCF" w:rsidRPr="003545BF" w:rsidRDefault="00D62D94" w:rsidP="003545B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545BF">
        <w:rPr>
          <w:rFonts w:ascii="Times New Roman" w:hAnsi="Times New Roman" w:cs="Times New Roman"/>
          <w:sz w:val="28"/>
          <w:szCs w:val="28"/>
        </w:rPr>
        <w:t>К</w:t>
      </w:r>
      <w:r w:rsidR="009B4B26" w:rsidRPr="003545BF">
        <w:rPr>
          <w:rFonts w:ascii="Times New Roman" w:hAnsi="Times New Roman" w:cs="Times New Roman"/>
          <w:sz w:val="28"/>
          <w:szCs w:val="28"/>
        </w:rPr>
        <w:t>онцепция «</w:t>
      </w:r>
      <w:proofErr w:type="spellStart"/>
      <w:r w:rsidR="009B4B26" w:rsidRPr="003545BF">
        <w:rPr>
          <w:rFonts w:ascii="Times New Roman" w:hAnsi="Times New Roman" w:cs="Times New Roman"/>
          <w:sz w:val="28"/>
          <w:szCs w:val="28"/>
        </w:rPr>
        <w:t>демифологиза</w:t>
      </w:r>
      <w:r w:rsidR="007C6CCF" w:rsidRPr="003545BF">
        <w:rPr>
          <w:rFonts w:ascii="Times New Roman" w:hAnsi="Times New Roman" w:cs="Times New Roman"/>
          <w:sz w:val="28"/>
          <w:szCs w:val="28"/>
        </w:rPr>
        <w:t>ции</w:t>
      </w:r>
      <w:proofErr w:type="spellEnd"/>
      <w:r w:rsidR="007C6CCF" w:rsidRPr="003545BF">
        <w:rPr>
          <w:rFonts w:ascii="Times New Roman" w:hAnsi="Times New Roman" w:cs="Times New Roman"/>
          <w:sz w:val="28"/>
          <w:szCs w:val="28"/>
        </w:rPr>
        <w:t xml:space="preserve"> христианства» Р. </w:t>
      </w:r>
      <w:proofErr w:type="spellStart"/>
      <w:r w:rsidR="007C6CCF" w:rsidRPr="003545BF">
        <w:rPr>
          <w:rFonts w:ascii="Times New Roman" w:hAnsi="Times New Roman" w:cs="Times New Roman"/>
          <w:sz w:val="28"/>
          <w:szCs w:val="28"/>
        </w:rPr>
        <w:t>Бультмана</w:t>
      </w:r>
      <w:proofErr w:type="spellEnd"/>
    </w:p>
    <w:p w:rsidR="00C72E77" w:rsidRPr="003545BF" w:rsidRDefault="009B4B26" w:rsidP="003545B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545BF">
        <w:rPr>
          <w:rFonts w:ascii="Times New Roman" w:hAnsi="Times New Roman" w:cs="Times New Roman"/>
          <w:sz w:val="28"/>
          <w:szCs w:val="28"/>
        </w:rPr>
        <w:t xml:space="preserve">«Секулярная теология» Д. </w:t>
      </w:r>
      <w:proofErr w:type="spellStart"/>
      <w:r w:rsidRPr="003545BF">
        <w:rPr>
          <w:rFonts w:ascii="Times New Roman" w:hAnsi="Times New Roman" w:cs="Times New Roman"/>
          <w:sz w:val="28"/>
          <w:szCs w:val="28"/>
        </w:rPr>
        <w:t>Бонхёффера</w:t>
      </w:r>
      <w:proofErr w:type="spellEnd"/>
      <w:r w:rsidRPr="003545BF">
        <w:rPr>
          <w:rFonts w:ascii="Times New Roman" w:hAnsi="Times New Roman" w:cs="Times New Roman"/>
          <w:sz w:val="28"/>
          <w:szCs w:val="28"/>
        </w:rPr>
        <w:t>.</w:t>
      </w:r>
      <w:r w:rsidR="00C72E77" w:rsidRPr="003545B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4B26" w:rsidRPr="003545BF" w:rsidRDefault="00C72E77" w:rsidP="003545B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545BF">
        <w:rPr>
          <w:rFonts w:ascii="Times New Roman" w:hAnsi="Times New Roman" w:cs="Times New Roman"/>
          <w:sz w:val="28"/>
          <w:szCs w:val="28"/>
        </w:rPr>
        <w:lastRenderedPageBreak/>
        <w:t>Философия религии в русской философии</w:t>
      </w:r>
      <w:r w:rsidRPr="003545BF">
        <w:rPr>
          <w:rFonts w:ascii="Times New Roman" w:hAnsi="Times New Roman" w:cs="Times New Roman"/>
          <w:sz w:val="28"/>
          <w:szCs w:val="28"/>
        </w:rPr>
        <w:t xml:space="preserve"> (В. Соловьев, С. Булгаков).</w:t>
      </w:r>
      <w:r w:rsidR="003545BF" w:rsidRPr="003545B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4B26" w:rsidRPr="003545BF" w:rsidRDefault="007C6CCF" w:rsidP="003545B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545BF">
        <w:rPr>
          <w:rFonts w:ascii="Times New Roman" w:hAnsi="Times New Roman" w:cs="Times New Roman"/>
          <w:sz w:val="28"/>
          <w:szCs w:val="28"/>
        </w:rPr>
        <w:t>Современная м</w:t>
      </w:r>
      <w:r w:rsidR="009B4B26" w:rsidRPr="003545BF">
        <w:rPr>
          <w:rFonts w:ascii="Times New Roman" w:hAnsi="Times New Roman" w:cs="Times New Roman"/>
          <w:sz w:val="28"/>
          <w:szCs w:val="28"/>
        </w:rPr>
        <w:t>усульманская теология и философия.</w:t>
      </w:r>
    </w:p>
    <w:bookmarkEnd w:id="0"/>
    <w:p w:rsidR="00671418" w:rsidRPr="009B4B26" w:rsidRDefault="00671418" w:rsidP="009B4B2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671418" w:rsidRPr="009B4B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3A7568"/>
    <w:multiLevelType w:val="hybridMultilevel"/>
    <w:tmpl w:val="BF3631D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498"/>
    <w:rsid w:val="003545BF"/>
    <w:rsid w:val="00671418"/>
    <w:rsid w:val="006D2498"/>
    <w:rsid w:val="007C6CCF"/>
    <w:rsid w:val="009B4B26"/>
    <w:rsid w:val="00C72E77"/>
    <w:rsid w:val="00D62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2D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2D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0A49B1-4A13-44CF-8097-C45076E09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2022-09-26T10:20:00Z</dcterms:created>
  <dcterms:modified xsi:type="dcterms:W3CDTF">2022-09-26T13:45:00Z</dcterms:modified>
</cp:coreProperties>
</file>